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13FA5" w:rsidRPr="00E13F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4pt;margin-top:-17.5pt;width:77pt;height:78.85pt;z-index:251658240;visibility:visible;mso-wrap-edited:f;mso-position-horizontal-relative:text;mso-position-vertical-relative:text">
            <v:fill color2="fill darken(209)" method="linear sigma" focus="100%" type="gradient"/>
            <v:imagedata r:id="rId5" o:title="" gain="69719f"/>
          </v:shape>
          <o:OLEObject Type="Embed" ProgID="Word.Picture.8" ShapeID="_x0000_s1026" DrawAspect="Content" ObjectID="_1613390533" r:id="rId6"/>
        </w:pict>
      </w:r>
      <w:r>
        <w:t xml:space="preserve">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ประกาศองค์การบริหารส่วนตำบลไผ่ล้อม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แผนการดำเนินงาน ประจำปีงบประมาณ พ.ศ. 256</w:t>
      </w:r>
      <w:r w:rsidR="007B6429">
        <w:rPr>
          <w:rFonts w:ascii="TH SarabunIT๙" w:hAnsi="TH SarabunIT๙" w:cs="TH SarabunIT๙"/>
          <w:sz w:val="32"/>
          <w:szCs w:val="32"/>
        </w:rPr>
        <w:t>2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--------------------------------------</w:t>
      </w:r>
    </w:p>
    <w:p w:rsidR="00CF4CB3" w:rsidRDefault="00CF4CB3" w:rsidP="00CF4CB3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ด้วยองค์การบริหารส่วนตำบลไผ่ล้อม ได้จัดทำแผนการดำเนินงานประจำปีงบประมาณ           พ.ศ. 256</w:t>
      </w:r>
      <w:r w:rsidR="007B642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ซึ่งมีจุดมุ่งหมายเพื่อแสดงถึงรายละเอียดแผนงาน/โครงการพัฒนาและกิจกรรมที่จะดำเนินการจริงทั้งหมด ในพื้นที่ขององค์การบริหารส่วนตำบลไผ่ล้อม ประจำปีงบประมาณ พ.ศ.256</w:t>
      </w:r>
      <w:r w:rsidR="007B642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โดยได้ผ่านการพิจารณาจากคณะกรรมการสนับสนุนการจัดทำแผนพัฒนา เมื่อวันที่ </w:t>
      </w:r>
      <w:r w:rsidR="006D44C5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 256</w:t>
      </w:r>
      <w:r w:rsidR="007B642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คณะกรรมการพัฒนาองค์การบริหารส่วนตำบลไผ่ล้อม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 w:rsidR="006D44C5">
        <w:rPr>
          <w:rFonts w:ascii="TH SarabunIT๙" w:hAnsi="TH SarabunIT๙" w:cs="TH SarabunIT๙" w:hint="cs"/>
          <w:sz w:val="32"/>
          <w:szCs w:val="32"/>
          <w:cs/>
        </w:rPr>
        <w:t>24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 พ.ศ. 256</w:t>
      </w:r>
      <w:r w:rsidR="007B642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อาศัยอำนาจตามระเบียบกระทรวงมหาดไทย ว่าด้วยการจัดทำแผนพัฒนาขององค์กรปกครองส่วนท้องถิ่น พ.ศ. 25๕๙ (ฉบับที่ ๒) ข้อ ๒๗ องค์การบริหารส่วนตำบลไผ่ล้อม  จึงประกาศใช้แผนการดำเนินงาน ประจำปีงบประมาณ พ.ศ.</w:t>
      </w:r>
      <w:r w:rsidR="006D4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7B642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รายละเอียดปรากฏตามแนบท้ายประกาศตามนี้ 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Pr="006D44C5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proofErr w:type="gramStart"/>
      <w:r w:rsidR="007B6429">
        <w:rPr>
          <w:rFonts w:ascii="TH SarabunIT๙" w:hAnsi="TH SarabunIT๙" w:cs="TH SarabunIT๙"/>
          <w:sz w:val="32"/>
          <w:szCs w:val="32"/>
        </w:rPr>
        <w:t>2</w:t>
      </w:r>
      <w:r w:rsidR="006D44C5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ตุลาคม พ.ศ. 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7B6429">
        <w:rPr>
          <w:rFonts w:ascii="TH SarabunIT๙" w:hAnsi="TH SarabunIT๙" w:cs="TH SarabunIT๙"/>
          <w:sz w:val="32"/>
          <w:szCs w:val="32"/>
        </w:rPr>
        <w:t>1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(นายสมชาย   เหมือนลูกอินทร์)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นายกองค์การบริหารส่วนตำบลไผ่ล้อม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85A8B" w:rsidRDefault="00985A8B">
      <w:pPr>
        <w:rPr>
          <w:rFonts w:hint="cs"/>
        </w:rPr>
      </w:pPr>
    </w:p>
    <w:p w:rsidR="00B749E4" w:rsidRDefault="00B749E4">
      <w:pPr>
        <w:rPr>
          <w:rFonts w:hint="cs"/>
        </w:rPr>
      </w:pPr>
    </w:p>
    <w:p w:rsidR="00B749E4" w:rsidRDefault="00B749E4">
      <w:pPr>
        <w:rPr>
          <w:rFonts w:hint="cs"/>
        </w:rPr>
      </w:pPr>
    </w:p>
    <w:p w:rsidR="00B749E4" w:rsidRDefault="00B749E4">
      <w:pPr>
        <w:rPr>
          <w:rFonts w:hint="cs"/>
        </w:rPr>
      </w:pPr>
    </w:p>
    <w:p w:rsidR="00B749E4" w:rsidRDefault="00B749E4">
      <w:pPr>
        <w:rPr>
          <w:rFonts w:hint="cs"/>
        </w:rPr>
      </w:pPr>
    </w:p>
    <w:p w:rsidR="00B749E4" w:rsidRDefault="00B749E4">
      <w:pPr>
        <w:rPr>
          <w:rFonts w:hint="cs"/>
        </w:rPr>
      </w:pPr>
    </w:p>
    <w:p w:rsidR="00B749E4" w:rsidRDefault="00B749E4">
      <w:pPr>
        <w:rPr>
          <w:rFonts w:hint="cs"/>
        </w:rPr>
      </w:pPr>
    </w:p>
    <w:p w:rsidR="00B749E4" w:rsidRDefault="00B749E4">
      <w:pPr>
        <w:rPr>
          <w:rFonts w:hint="cs"/>
        </w:rPr>
      </w:pPr>
    </w:p>
    <w:p w:rsidR="00B749E4" w:rsidRDefault="00B749E4">
      <w:pPr>
        <w:rPr>
          <w:rFonts w:hint="cs"/>
        </w:rPr>
      </w:pPr>
    </w:p>
    <w:p w:rsidR="00B749E4" w:rsidRDefault="00B749E4">
      <w:pPr>
        <w:rPr>
          <w:rFonts w:hint="cs"/>
        </w:rPr>
      </w:pPr>
    </w:p>
    <w:p w:rsidR="00B749E4" w:rsidRDefault="00B749E4" w:rsidP="00B749E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13FA5">
        <w:pict>
          <v:shape id="_x0000_s1027" type="#_x0000_t75" style="position:absolute;margin-left:198.4pt;margin-top:-17.5pt;width:77pt;height:78.85pt;z-index:251660288;visibility:visible;mso-wrap-edited:f;mso-position-horizontal-relative:text;mso-position-vertical-relative:text">
            <v:fill color2="fill darken(209)" method="linear sigma" focus="100%" type="gradient"/>
            <v:imagedata r:id="rId5" o:title="" gain="69719f"/>
          </v:shape>
          <o:OLEObject Type="Embed" ProgID="Word.Picture.8" ShapeID="_x0000_s1027" DrawAspect="Content" ObjectID="_1613390534" r:id="rId7"/>
        </w:pict>
      </w:r>
      <w:r>
        <w:t xml:space="preserve"> </w:t>
      </w:r>
    </w:p>
    <w:p w:rsidR="00B749E4" w:rsidRDefault="00B749E4" w:rsidP="00B749E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749E4" w:rsidRDefault="00B749E4" w:rsidP="00B749E4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749E4" w:rsidRDefault="00B749E4" w:rsidP="00B749E4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ประกาศองค์การบริหารส่วนตำบลไผ่ล้อม</w:t>
      </w:r>
    </w:p>
    <w:p w:rsidR="00B749E4" w:rsidRPr="004B05D1" w:rsidRDefault="00B749E4" w:rsidP="00B749E4">
      <w:pPr>
        <w:pStyle w:val="a"/>
        <w:numPr>
          <w:ilvl w:val="0"/>
          <w:numId w:val="0"/>
        </w:numPr>
        <w:tabs>
          <w:tab w:val="left" w:pos="5445"/>
        </w:tabs>
        <w:ind w:left="14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แผนการดำเนินงาน ประจำปีงบประมาณ พ.ศ. 256</w:t>
      </w:r>
      <w:r>
        <w:rPr>
          <w:rFonts w:ascii="TH SarabunIT๙" w:hAnsi="TH SarabunIT๙" w:cs="TH SarabunIT๙"/>
          <w:sz w:val="32"/>
          <w:szCs w:val="32"/>
        </w:rPr>
        <w:t>2</w:t>
      </w:r>
      <w:r w:rsidR="004B05D1">
        <w:rPr>
          <w:rFonts w:ascii="TH SarabunIT๙" w:hAnsi="TH SarabunIT๙" w:cs="TH SarabunIT๙"/>
          <w:sz w:val="32"/>
          <w:szCs w:val="32"/>
        </w:rPr>
        <w:t xml:space="preserve"> </w:t>
      </w:r>
      <w:r w:rsidR="004B05D1">
        <w:rPr>
          <w:rFonts w:ascii="TH SarabunIT๙" w:hAnsi="TH SarabunIT๙" w:cs="TH SarabunIT๙" w:hint="cs"/>
          <w:sz w:val="32"/>
          <w:szCs w:val="32"/>
          <w:cs/>
        </w:rPr>
        <w:t>เพิ่มเติม ครั้งที่ 1</w:t>
      </w:r>
    </w:p>
    <w:p w:rsidR="00B749E4" w:rsidRDefault="00B749E4" w:rsidP="00B749E4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--------------------------------------</w:t>
      </w:r>
    </w:p>
    <w:p w:rsidR="00B749E4" w:rsidRDefault="00B749E4" w:rsidP="00B749E4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ด้วยองค์การบริหารส่วนตำบลไผ่ล้อม ได้จัดทำแผนการดำเนินงานประจำปีงบประมาณ           พ.ศ. 256</w:t>
      </w:r>
      <w:r>
        <w:rPr>
          <w:rFonts w:ascii="TH SarabunIT๙" w:hAnsi="TH SarabunIT๙" w:cs="TH SarabunIT๙" w:hint="cs"/>
          <w:sz w:val="32"/>
          <w:szCs w:val="32"/>
          <w:cs/>
        </w:rPr>
        <w:t>2  ซึ่งมีจุดมุ่งหมายเพื่อแสดงถึงรายละเอียดแผนงาน/โครงการพัฒนาและกิจกรรมที่จะดำเนินการจริงทั้งหมด ในพื้นที่ขององค์การบริหารส่วนตำบลไผ่ล้อม ประจำปีงบประมาณ พ.ศ.2562 โดยได้ผ่านการพิจารณาจากคณะกรรมการสนับสนุนการจัดทำแผนพัฒนา เมื่อวันศุกร์ที่ 9 พฤศจิกายน  256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คณะกรรมการพัฒนาองค์การบริหารส่วนตำบลไผ่ล้อม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  12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 พ.ศ. 256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</w:p>
    <w:p w:rsidR="00B749E4" w:rsidRDefault="00B749E4" w:rsidP="00B749E4">
      <w:pPr>
        <w:pStyle w:val="a4"/>
        <w:rPr>
          <w:rFonts w:ascii="TH SarabunIT๙" w:hAnsi="TH SarabunIT๙" w:cs="TH SarabunIT๙" w:hint="cs"/>
          <w:sz w:val="16"/>
          <w:szCs w:val="16"/>
        </w:rPr>
      </w:pPr>
    </w:p>
    <w:p w:rsidR="00B749E4" w:rsidRDefault="00B749E4" w:rsidP="00B749E4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4B05D1" w:rsidRPr="004B05D1" w:rsidRDefault="004B05D1" w:rsidP="004B05D1">
      <w:pPr>
        <w:pStyle w:val="a"/>
        <w:numPr>
          <w:ilvl w:val="0"/>
          <w:numId w:val="0"/>
        </w:numPr>
        <w:tabs>
          <w:tab w:val="left" w:pos="5445"/>
        </w:tabs>
        <w:ind w:left="14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749E4">
        <w:rPr>
          <w:rFonts w:ascii="TH SarabunIT๙" w:hAnsi="TH SarabunIT๙" w:cs="TH SarabunIT๙"/>
          <w:sz w:val="32"/>
          <w:szCs w:val="32"/>
          <w:cs/>
        </w:rPr>
        <w:t>ดังนั้น อาศัยอำนาจตามระเบียบกระทรวงมหาดไทย ว่าด้วยการจัดทำแผนพัฒนาขององค์กรปกครองส่วนท้องถิ่น พ.ศ. 25๕๙ (ฉบับที่ ๒) ข้อ ๒๗ องค์การบริหารส่วนตำบลไผ่ล้อม  จึงประกาศใช้แผนการดำเนินงาน ประจำปีงบประมาณ พ.ศ.</w:t>
      </w:r>
      <w:r w:rsidR="00B749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9E4">
        <w:rPr>
          <w:rFonts w:ascii="TH SarabunIT๙" w:hAnsi="TH SarabunIT๙" w:cs="TH SarabunIT๙"/>
          <w:sz w:val="32"/>
          <w:szCs w:val="32"/>
          <w:cs/>
        </w:rPr>
        <w:t>256</w:t>
      </w:r>
      <w:r w:rsidR="00B749E4">
        <w:rPr>
          <w:rFonts w:ascii="TH SarabunIT๙" w:hAnsi="TH SarabunIT๙" w:cs="TH SarabunIT๙"/>
          <w:sz w:val="32"/>
          <w:szCs w:val="32"/>
        </w:rPr>
        <w:t>2</w:t>
      </w:r>
      <w:r w:rsidR="00B749E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 ครั้งที่ 1</w:t>
      </w:r>
    </w:p>
    <w:p w:rsidR="00B749E4" w:rsidRDefault="00B749E4" w:rsidP="00B749E4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รายละเอียดปรากฏตามแนบท้ายประกาศตามนี้  </w:t>
      </w:r>
    </w:p>
    <w:p w:rsidR="00B749E4" w:rsidRPr="006D44C5" w:rsidRDefault="00B749E4" w:rsidP="00B749E4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B749E4" w:rsidRDefault="00B749E4" w:rsidP="00B749E4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B749E4" w:rsidRDefault="00B749E4" w:rsidP="00B749E4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B749E4" w:rsidRDefault="00B749E4" w:rsidP="00B749E4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B749E4" w:rsidRDefault="00B749E4" w:rsidP="00B749E4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 25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B749E4" w:rsidRDefault="00B749E4" w:rsidP="00B749E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749E4" w:rsidRDefault="00B749E4" w:rsidP="00B749E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749E4" w:rsidRDefault="00B749E4" w:rsidP="00B749E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749E4" w:rsidRDefault="00B749E4" w:rsidP="00B749E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(นายสมชาย   เหมือนลูกอินทร์)</w:t>
      </w:r>
    </w:p>
    <w:p w:rsidR="00B749E4" w:rsidRDefault="00B749E4" w:rsidP="00B749E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นายกองค์การบริหารส่วนตำบลไผ่ล้อม</w:t>
      </w:r>
    </w:p>
    <w:p w:rsidR="00B749E4" w:rsidRDefault="00B749E4" w:rsidP="00B749E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749E4" w:rsidRDefault="00B749E4" w:rsidP="00B749E4">
      <w:pPr>
        <w:rPr>
          <w:cs/>
        </w:rPr>
      </w:pPr>
    </w:p>
    <w:p w:rsidR="00B749E4" w:rsidRPr="00B749E4" w:rsidRDefault="00B749E4">
      <w:pPr>
        <w:rPr>
          <w:cs/>
        </w:rPr>
      </w:pPr>
    </w:p>
    <w:sectPr w:rsidR="00B749E4" w:rsidRPr="00B749E4" w:rsidSect="000C772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8E4474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>
    <w:applyBreakingRules/>
  </w:compat>
  <w:rsids>
    <w:rsidRoot w:val="00CF4CB3"/>
    <w:rsid w:val="00086B75"/>
    <w:rsid w:val="000C7720"/>
    <w:rsid w:val="000F678A"/>
    <w:rsid w:val="004B05D1"/>
    <w:rsid w:val="004E71B3"/>
    <w:rsid w:val="0061391B"/>
    <w:rsid w:val="006D44C5"/>
    <w:rsid w:val="00711703"/>
    <w:rsid w:val="007B6429"/>
    <w:rsid w:val="008F19A1"/>
    <w:rsid w:val="00985A8B"/>
    <w:rsid w:val="00B73BA1"/>
    <w:rsid w:val="00B749E4"/>
    <w:rsid w:val="00C977A7"/>
    <w:rsid w:val="00CF4CB3"/>
    <w:rsid w:val="00D719E9"/>
    <w:rsid w:val="00D92458"/>
    <w:rsid w:val="00E13FA5"/>
    <w:rsid w:val="00E8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C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CF4CB3"/>
    <w:pPr>
      <w:numPr>
        <w:numId w:val="1"/>
      </w:numPr>
      <w:contextualSpacing/>
    </w:pPr>
  </w:style>
  <w:style w:type="paragraph" w:styleId="a4">
    <w:name w:val="No Spacing"/>
    <w:uiPriority w:val="1"/>
    <w:qFormat/>
    <w:rsid w:val="00CF4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2019-03-06T08:16:00Z</cp:lastPrinted>
  <dcterms:created xsi:type="dcterms:W3CDTF">2018-02-12T03:54:00Z</dcterms:created>
  <dcterms:modified xsi:type="dcterms:W3CDTF">2019-03-06T08:16:00Z</dcterms:modified>
</cp:coreProperties>
</file>